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FB917" w14:textId="59A98916" w:rsidR="00D75AEC" w:rsidRDefault="00D75AEC">
      <w:pPr>
        <w:spacing w:before="10" w:line="190" w:lineRule="exact"/>
        <w:rPr>
          <w:sz w:val="19"/>
          <w:szCs w:val="19"/>
        </w:rPr>
      </w:pPr>
    </w:p>
    <w:tbl>
      <w:tblPr>
        <w:tblW w:w="11436" w:type="dxa"/>
        <w:tblLook w:val="04A0" w:firstRow="1" w:lastRow="0" w:firstColumn="1" w:lastColumn="0" w:noHBand="0" w:noVBand="1"/>
      </w:tblPr>
      <w:tblGrid>
        <w:gridCol w:w="1480"/>
        <w:gridCol w:w="1540"/>
        <w:gridCol w:w="1580"/>
        <w:gridCol w:w="1480"/>
        <w:gridCol w:w="1816"/>
        <w:gridCol w:w="1680"/>
        <w:gridCol w:w="1860"/>
      </w:tblGrid>
      <w:tr w:rsidR="002D11E3" w:rsidRPr="002D11E3" w14:paraId="6C66E241" w14:textId="77777777" w:rsidTr="00733B41">
        <w:trPr>
          <w:trHeight w:val="1423"/>
        </w:trPr>
        <w:tc>
          <w:tcPr>
            <w:tcW w:w="1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0"/>
            </w:tblGrid>
            <w:tr w:rsidR="002D11E3" w:rsidRPr="002D11E3" w14:paraId="0FFF84C5" w14:textId="77777777" w:rsidTr="00733B41">
              <w:trPr>
                <w:trHeight w:val="1243"/>
                <w:tblCellSpacing w:w="0" w:type="dxa"/>
              </w:trPr>
              <w:tc>
                <w:tcPr>
                  <w:tcW w:w="1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58E2BE" w14:textId="07F9CECE" w:rsidR="002D11E3" w:rsidRPr="00733B41" w:rsidRDefault="002D11E3" w:rsidP="002D11E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733B4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8"/>
                      <w:szCs w:val="38"/>
                      <w:lang w:val="en-CA" w:eastAsia="en-CA"/>
                    </w:rPr>
                    <w:drawing>
                      <wp:anchor distT="0" distB="0" distL="114300" distR="114300" simplePos="0" relativeHeight="251661824" behindDoc="0" locked="0" layoutInCell="1" allowOverlap="1" wp14:anchorId="11952ADB" wp14:editId="7F9691CA">
                        <wp:simplePos x="0" y="0"/>
                        <wp:positionH relativeFrom="column">
                          <wp:posOffset>6492240</wp:posOffset>
                        </wp:positionH>
                        <wp:positionV relativeFrom="paragraph">
                          <wp:posOffset>243205</wp:posOffset>
                        </wp:positionV>
                        <wp:extent cx="535940" cy="487680"/>
                        <wp:effectExtent l="0" t="0" r="0" b="7620"/>
                        <wp:wrapNone/>
                        <wp:docPr id="18" name="Picture 1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BE5788-4F6C-43DB-B58C-F03590A3545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BE5788-4F6C-43DB-B58C-F03590A3545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940" cy="487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33B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8"/>
                      <w:szCs w:val="38"/>
                    </w:rPr>
                    <w:t>What the NWTCA provides for all teams representing the NWTCA at national levels (per team) 2018-2019 season</w:t>
                  </w:r>
                </w:p>
              </w:tc>
            </w:tr>
          </w:tbl>
          <w:p w14:paraId="589522DA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1E3" w:rsidRPr="002D11E3" w14:paraId="1ABCFA8C" w14:textId="77777777" w:rsidTr="00733B41">
        <w:trPr>
          <w:trHeight w:val="181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2C861" w14:textId="32F3A1DC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194F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DF75E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79ACD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A9984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03E23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C8EBE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11E3" w:rsidRPr="002D11E3" w14:paraId="4550B5F3" w14:textId="77777777" w:rsidTr="008A3F31">
        <w:trPr>
          <w:trHeight w:val="1365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9FB20D" w14:textId="77777777" w:rsidR="00030286" w:rsidRDefault="002D11E3" w:rsidP="002D11E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EVENT </w:t>
            </w:r>
          </w:p>
          <w:p w14:paraId="5EE4996F" w14:textId="021B21D4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(Team size)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2998" w14:textId="61DDF327" w:rsidR="002D11E3" w:rsidRPr="002D11E3" w:rsidRDefault="002D11E3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Jackets           </w:t>
            </w:r>
            <w:r w:rsidR="0003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 team member)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6211" w14:textId="77777777" w:rsidR="00030286" w:rsidRDefault="00030286" w:rsidP="000302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D11E3"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hirts</w:t>
            </w:r>
          </w:p>
          <w:p w14:paraId="464B5FC5" w14:textId="18B381CD" w:rsidR="002D11E3" w:rsidRPr="002D11E3" w:rsidRDefault="002D11E3" w:rsidP="000302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per team member)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E135" w14:textId="77777777" w:rsidR="002D11E3" w:rsidRPr="002D11E3" w:rsidRDefault="002D11E3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9A86" w14:textId="77777777" w:rsidR="002D11E3" w:rsidRPr="002D11E3" w:rsidRDefault="002D11E3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Accommodation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F293" w14:textId="77777777" w:rsidR="002D11E3" w:rsidRPr="002D11E3" w:rsidRDefault="002D11E3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Pins and Pin Cards                    </w:t>
            </w:r>
            <w:r w:rsidRPr="002D1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Please note:  this is the last year for pins/cards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E0D3" w14:textId="77777777" w:rsidR="002D11E3" w:rsidRPr="002D11E3" w:rsidRDefault="002D11E3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Assistance from NWTCA</w:t>
            </w:r>
          </w:p>
        </w:tc>
      </w:tr>
      <w:tr w:rsidR="002D11E3" w:rsidRPr="002D11E3" w14:paraId="5157D4C2" w14:textId="77777777" w:rsidTr="008A3F31">
        <w:trPr>
          <w:trHeight w:val="76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3FE"/>
            <w:noWrap/>
            <w:hideMark/>
          </w:tcPr>
          <w:p w14:paraId="44610711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(4)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DE35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7896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EA75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by Curling Canada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E6DC9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Curling Canada 67%; Team 33% of costs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856B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              (65 of each)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4C10" w14:textId="77777777" w:rsidR="002D11E3" w:rsidRPr="002D11E3" w:rsidRDefault="002D11E3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</w:tr>
      <w:tr w:rsidR="00733B41" w:rsidRPr="002D11E3" w14:paraId="68DA0EFB" w14:textId="77777777" w:rsidTr="006E39ED">
        <w:trPr>
          <w:trHeight w:val="510"/>
        </w:trPr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  <w:shd w:val="clear" w:color="000000" w:fill="BAF3FE"/>
            <w:noWrap/>
            <w:hideMark/>
          </w:tcPr>
          <w:p w14:paraId="3189F33D" w14:textId="2B341DD9" w:rsidR="00786A6E" w:rsidRPr="002D11E3" w:rsidRDefault="00733B41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Travelers (4)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445400F" w14:textId="77777777" w:rsidR="00733B41" w:rsidRPr="002D11E3" w:rsidRDefault="00733B41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by Curling Canada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FB72B35" w14:textId="77777777" w:rsidR="00733B41" w:rsidRPr="002D11E3" w:rsidRDefault="00733B41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by Curling Canada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1016D16" w14:textId="77777777" w:rsidR="00733B41" w:rsidRPr="002D11E3" w:rsidRDefault="00733B41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by Curling Canada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EC2E737" w14:textId="77777777" w:rsidR="00733B41" w:rsidRPr="002D11E3" w:rsidRDefault="00733B41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by Curling Canada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2D1D7E" w14:textId="77777777" w:rsidR="00733B41" w:rsidRPr="002D11E3" w:rsidRDefault="00733B41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              (65 of each)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155EC" w14:textId="77777777" w:rsidR="00733B41" w:rsidRPr="002D11E3" w:rsidRDefault="00733B41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</w:tr>
      <w:tr w:rsidR="002D11E3" w:rsidRPr="002D11E3" w14:paraId="0D9B3AB3" w14:textId="77777777" w:rsidTr="00733B41">
        <w:trPr>
          <w:trHeight w:val="891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3FE"/>
            <w:hideMark/>
          </w:tcPr>
          <w:p w14:paraId="107DA1A2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Juniors U21          (4 plus coach)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6D4A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7484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D47A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by Curling Canada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93511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Curling Canada 67%; Team 33% of costs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CAD4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              (75 of each)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1863" w14:textId="77777777" w:rsidR="002D11E3" w:rsidRPr="002D11E3" w:rsidRDefault="002D11E3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</w:tr>
      <w:tr w:rsidR="002D11E3" w:rsidRPr="002D11E3" w14:paraId="5DD2CAF6" w14:textId="77777777" w:rsidTr="00733B41">
        <w:trPr>
          <w:trHeight w:val="792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3FE"/>
            <w:hideMark/>
          </w:tcPr>
          <w:p w14:paraId="1727A95D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Juniors U18          (4 plus coach)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99216F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A4988E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7D7BBE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by Curling Canada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201011D" w14:textId="37EB686A" w:rsidR="002D11E3" w:rsidRPr="002D11E3" w:rsidRDefault="001B3BE7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Curling Canada 67%; Team 33% of costs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948E3F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              (75 of each)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2097D" w14:textId="77777777" w:rsidR="002D11E3" w:rsidRPr="002D11E3" w:rsidRDefault="002D11E3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</w:tr>
      <w:tr w:rsidR="002D11E3" w:rsidRPr="002D11E3" w14:paraId="566B2AE6" w14:textId="77777777" w:rsidTr="008A3F31">
        <w:trPr>
          <w:trHeight w:val="153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3FE"/>
            <w:noWrap/>
            <w:hideMark/>
          </w:tcPr>
          <w:p w14:paraId="7AC1354D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Womens</w:t>
            </w:r>
            <w:proofErr w:type="spellEnd"/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C76D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Provided by Curling Canada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9590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Provided by Curling Canada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7D8B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Provided by Curling Canada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01B3B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by Curling Canada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8930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              (65 of each)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DFB6" w14:textId="37BEEF7C" w:rsidR="002D11E3" w:rsidRPr="002D11E3" w:rsidRDefault="002D11E3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n/a                  </w:t>
            </w:r>
            <w:r w:rsidRPr="002D1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(Curling Canada provides athlete assistance funding based on final team result)</w:t>
            </w:r>
          </w:p>
        </w:tc>
      </w:tr>
      <w:tr w:rsidR="002D11E3" w:rsidRPr="002D11E3" w14:paraId="15917EF3" w14:textId="77777777" w:rsidTr="00733B41">
        <w:trPr>
          <w:trHeight w:val="801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3FE"/>
            <w:hideMark/>
          </w:tcPr>
          <w:p w14:paraId="685994F7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Doubles       (2)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B4B8A6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1C87E0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9598D4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 responsible for all costs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E14F1E6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 responsible for all costs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91128C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              (35 of each)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1406D" w14:textId="77777777" w:rsidR="002D11E3" w:rsidRPr="002D11E3" w:rsidRDefault="002D11E3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2D11E3" w:rsidRPr="002D11E3" w14:paraId="35962A03" w14:textId="77777777" w:rsidTr="008A3F31">
        <w:trPr>
          <w:trHeight w:val="7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F3FE"/>
            <w:hideMark/>
          </w:tcPr>
          <w:p w14:paraId="09BFF298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Masters (4)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5B2E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C2C3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7E85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 responsible for all costs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7953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 responsible for all costs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4A28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              (65 of each)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B4AD" w14:textId="77777777" w:rsidR="002D11E3" w:rsidRPr="002D11E3" w:rsidRDefault="002D11E3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$2,000 </w:t>
            </w:r>
          </w:p>
        </w:tc>
      </w:tr>
      <w:tr w:rsidR="002D11E3" w:rsidRPr="002D11E3" w14:paraId="216C08EF" w14:textId="77777777" w:rsidTr="008A3F31">
        <w:trPr>
          <w:trHeight w:val="15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F3FE"/>
            <w:noWrap/>
            <w:hideMark/>
          </w:tcPr>
          <w:p w14:paraId="5CD694C6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Mens</w:t>
            </w:r>
            <w:proofErr w:type="spellEnd"/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16480C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Provided by Curling Canada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D6BF37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Provided by Curling Canada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D726611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by Curling Canada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8C25FC8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by Curling Canada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E1720C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              (65 of each)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0E988" w14:textId="77777777" w:rsidR="002D11E3" w:rsidRPr="002D11E3" w:rsidRDefault="002D11E3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n/a                    </w:t>
            </w:r>
            <w:r w:rsidRPr="002D1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(Curling Canada provides athlete assistance funding based on final team result)</w:t>
            </w:r>
          </w:p>
        </w:tc>
      </w:tr>
      <w:tr w:rsidR="002D11E3" w:rsidRPr="002D11E3" w14:paraId="40702427" w14:textId="77777777" w:rsidTr="008A3F31">
        <w:trPr>
          <w:trHeight w:val="7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F3FE"/>
            <w:noWrap/>
            <w:hideMark/>
          </w:tcPr>
          <w:p w14:paraId="489F7C7C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Seniors (4)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7BB6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C6B6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12CE6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by Curling Canada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6C44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Curling Canada 67%; Team 33% of costs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3827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              (65 of each)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2D00" w14:textId="77777777" w:rsidR="002D11E3" w:rsidRPr="002D11E3" w:rsidRDefault="002D11E3" w:rsidP="002D1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</w:tr>
      <w:tr w:rsidR="002D11E3" w:rsidRPr="002D11E3" w14:paraId="2E1F3544" w14:textId="77777777" w:rsidTr="007D5EDF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F3FE"/>
            <w:hideMark/>
          </w:tcPr>
          <w:p w14:paraId="34E845EE" w14:textId="77777777" w:rsidR="00030286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Canada Winter Games </w:t>
            </w:r>
          </w:p>
          <w:p w14:paraId="2927CD20" w14:textId="683E4591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 plus coach)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F5201C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DDCA0F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9D6CE7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 NT (through Sport North)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67B063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 NT (through Sport North)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E690F8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             (75 of each)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544D1E" w14:textId="77777777" w:rsidR="002D11E3" w:rsidRPr="002D11E3" w:rsidRDefault="002D11E3" w:rsidP="002D11E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 provides training funding</w:t>
            </w:r>
          </w:p>
        </w:tc>
      </w:tr>
      <w:tr w:rsidR="00786A6E" w:rsidRPr="002D11E3" w14:paraId="48EACC05" w14:textId="77777777" w:rsidTr="00030286">
        <w:trPr>
          <w:trHeight w:val="3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E4B4279" w14:textId="2C3F1728" w:rsidR="00786A6E" w:rsidRPr="002D11E3" w:rsidRDefault="00786A6E" w:rsidP="00786A6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Curling Club (4)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14D1" w14:textId="16E2BA2C" w:rsidR="00786A6E" w:rsidRPr="002D11E3" w:rsidRDefault="00786A6E" w:rsidP="00786A6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6F52" w14:textId="130CE568" w:rsidR="00786A6E" w:rsidRPr="002D11E3" w:rsidRDefault="00786A6E" w:rsidP="00786A6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NWTCA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44A6" w14:textId="70C97BD4" w:rsidR="00786A6E" w:rsidRPr="002D11E3" w:rsidRDefault="00786A6E" w:rsidP="00786A6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by Curling Canada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866C" w14:textId="7CA064EE" w:rsidR="00786A6E" w:rsidRPr="002D11E3" w:rsidRDefault="00786A6E" w:rsidP="00786A6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Curling Canada 67%; Team 33% of costs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AF81" w14:textId="77777777" w:rsidR="007D5EDF" w:rsidRDefault="00786A6E" w:rsidP="00786A6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pins or pin cards starting </w:t>
            </w:r>
          </w:p>
          <w:p w14:paraId="02FBA937" w14:textId="51716FB7" w:rsidR="00786A6E" w:rsidRPr="002D11E3" w:rsidRDefault="00786A6E" w:rsidP="00786A6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19-20 season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8382" w14:textId="77777777" w:rsidR="00786A6E" w:rsidRDefault="00786A6E" w:rsidP="00786A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975D81" w14:textId="7A7CD33B" w:rsidR="00786A6E" w:rsidRPr="002D11E3" w:rsidRDefault="00786A6E" w:rsidP="00786A6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786A6E" w:rsidRPr="002D11E3" w14:paraId="1B81273A" w14:textId="77777777" w:rsidTr="007D5EDF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55558" w14:textId="6AA7F6A5" w:rsidR="00786A6E" w:rsidRDefault="00786A6E" w:rsidP="00662F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Revised </w:t>
            </w:r>
            <w:r w:rsidR="0066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January 2019</w:t>
            </w:r>
          </w:p>
          <w:p w14:paraId="72A1C873" w14:textId="7861E7C4" w:rsidR="00662F98" w:rsidRPr="002D11E3" w:rsidRDefault="00662F98" w:rsidP="00662F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4393E33B" w14:textId="77777777" w:rsidR="00786A6E" w:rsidRPr="002D11E3" w:rsidRDefault="00786A6E" w:rsidP="00786A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Please note that players not requiring new jackets or shirts (these items must still match the current NWTCA uniform), will be reimbursed at a rate of $50 per jacket and $25 per shirt</w:t>
            </w:r>
          </w:p>
        </w:tc>
      </w:tr>
    </w:tbl>
    <w:p w14:paraId="2336A319" w14:textId="77777777" w:rsidR="002D11E3" w:rsidRDefault="002D11E3" w:rsidP="00030286">
      <w:pPr>
        <w:pStyle w:val="Heading2"/>
        <w:ind w:right="269"/>
        <w:rPr>
          <w:b w:val="0"/>
          <w:bCs w:val="0"/>
        </w:rPr>
      </w:pPr>
      <w:bookmarkStart w:id="0" w:name="_GoBack"/>
      <w:bookmarkEnd w:id="0"/>
    </w:p>
    <w:sectPr w:rsidR="002D11E3" w:rsidSect="00FB00FC">
      <w:type w:val="continuous"/>
      <w:pgSz w:w="12240" w:h="15840"/>
      <w:pgMar w:top="62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02348"/>
    <w:multiLevelType w:val="hybridMultilevel"/>
    <w:tmpl w:val="7638C59A"/>
    <w:lvl w:ilvl="0" w:tplc="59DE229E">
      <w:start w:val="1"/>
      <w:numFmt w:val="decimal"/>
      <w:lvlText w:val="%1)"/>
      <w:lvlJc w:val="left"/>
      <w:pPr>
        <w:ind w:left="864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70E0A68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2" w:tplc="B02C25C8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3" w:tplc="CCA09676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96E2F4F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52FE4E52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6" w:tplc="F8E071EA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7" w:tplc="C2501308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5DEC7D32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EC"/>
    <w:rsid w:val="00030286"/>
    <w:rsid w:val="000457E2"/>
    <w:rsid w:val="000B008E"/>
    <w:rsid w:val="000C0546"/>
    <w:rsid w:val="00115A9A"/>
    <w:rsid w:val="001245E0"/>
    <w:rsid w:val="001B3BE7"/>
    <w:rsid w:val="002D11E3"/>
    <w:rsid w:val="0035527F"/>
    <w:rsid w:val="003C2F82"/>
    <w:rsid w:val="003C68E3"/>
    <w:rsid w:val="00537BD6"/>
    <w:rsid w:val="00545D87"/>
    <w:rsid w:val="00611D07"/>
    <w:rsid w:val="00662F98"/>
    <w:rsid w:val="00733B41"/>
    <w:rsid w:val="00786A6E"/>
    <w:rsid w:val="007D5EDF"/>
    <w:rsid w:val="00806096"/>
    <w:rsid w:val="0084711E"/>
    <w:rsid w:val="008A3F31"/>
    <w:rsid w:val="008D06D7"/>
    <w:rsid w:val="00941B24"/>
    <w:rsid w:val="00983CD1"/>
    <w:rsid w:val="00A15254"/>
    <w:rsid w:val="00A32674"/>
    <w:rsid w:val="00A6353D"/>
    <w:rsid w:val="00AD0887"/>
    <w:rsid w:val="00AF4423"/>
    <w:rsid w:val="00C639C6"/>
    <w:rsid w:val="00D230F5"/>
    <w:rsid w:val="00D75AEC"/>
    <w:rsid w:val="00DC4617"/>
    <w:rsid w:val="00EE27C6"/>
    <w:rsid w:val="00F94C9D"/>
    <w:rsid w:val="00FB00FC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414C"/>
  <w15:docId w15:val="{446E347B-3557-4635-B47C-6820BCB5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257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pPr>
      <w:ind w:left="257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5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Competition Form Draft 2</vt:lpstr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Competition Form Draft 2</dc:title>
  <dc:creator>rou45476</dc:creator>
  <cp:lastModifiedBy>ACCLAIM HOTEL</cp:lastModifiedBy>
  <cp:revision>8</cp:revision>
  <cp:lastPrinted>2019-01-07T01:45:00Z</cp:lastPrinted>
  <dcterms:created xsi:type="dcterms:W3CDTF">2018-11-14T15:51:00Z</dcterms:created>
  <dcterms:modified xsi:type="dcterms:W3CDTF">2019-01-16T16:35:00Z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2014-01-15T00:00:00Z</vt:filetime>
  </property>
</Properties>
</file>